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87C0E" w:rsidRPr="00587C0E">
        <w:rPr>
          <w:rFonts w:ascii="Arial" w:hAnsi="Arial" w:cs="Arial"/>
          <w:b/>
          <w:sz w:val="16"/>
          <w:szCs w:val="16"/>
        </w:rPr>
        <w:t>0</w:t>
      </w:r>
      <w:r w:rsidR="00550381">
        <w:rPr>
          <w:rFonts w:ascii="Arial" w:hAnsi="Arial" w:cs="Arial"/>
          <w:b/>
          <w:sz w:val="16"/>
          <w:szCs w:val="16"/>
        </w:rPr>
        <w:t>73</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587C0E" w:rsidRPr="00587C0E">
        <w:rPr>
          <w:rFonts w:ascii="Arial" w:hAnsi="Arial" w:cs="Arial"/>
          <w:b/>
          <w:bCs/>
          <w:sz w:val="16"/>
          <w:szCs w:val="16"/>
        </w:rPr>
        <w:t>8</w:t>
      </w:r>
      <w:r w:rsidR="00550381">
        <w:rPr>
          <w:rFonts w:ascii="Arial" w:hAnsi="Arial" w:cs="Arial"/>
          <w:b/>
          <w:bCs/>
          <w:sz w:val="16"/>
          <w:szCs w:val="16"/>
        </w:rPr>
        <w:t>31</w:t>
      </w:r>
      <w:r w:rsidR="00587C0E" w:rsidRPr="00587C0E">
        <w:rPr>
          <w:rFonts w:ascii="Arial" w:hAnsi="Arial" w:cs="Arial"/>
          <w:b/>
          <w:bCs/>
          <w:sz w:val="16"/>
          <w:szCs w:val="16"/>
        </w:rPr>
        <w:t>/2013</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587C0E" w:rsidRPr="00587C0E">
        <w:rPr>
          <w:rFonts w:ascii="Arial" w:hAnsi="Arial" w:cs="Arial"/>
          <w:b/>
          <w:bCs/>
          <w:sz w:val="16"/>
          <w:szCs w:val="16"/>
        </w:rPr>
        <w:t>01.1712.01</w:t>
      </w:r>
      <w:r w:rsidR="00550381">
        <w:rPr>
          <w:rFonts w:ascii="Arial" w:hAnsi="Arial" w:cs="Arial"/>
          <w:b/>
          <w:bCs/>
          <w:sz w:val="16"/>
          <w:szCs w:val="16"/>
        </w:rPr>
        <w:t>682</w:t>
      </w:r>
      <w:r w:rsidR="00587C0E" w:rsidRPr="00587C0E">
        <w:rPr>
          <w:rFonts w:ascii="Arial" w:hAnsi="Arial" w:cs="Arial"/>
          <w:b/>
          <w:bCs/>
          <w:sz w:val="16"/>
          <w:szCs w:val="16"/>
        </w:rPr>
        <w:t>-0000/2013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proofErr w:type="spellStart"/>
      <w:r w:rsidR="00550381" w:rsidRPr="002928D0">
        <w:rPr>
          <w:rFonts w:ascii="Arial" w:hAnsi="Arial" w:cs="Arial"/>
          <w:sz w:val="16"/>
          <w:szCs w:val="16"/>
          <w:lang w:val="es-BO"/>
        </w:rPr>
        <w:t>aquisição</w:t>
      </w:r>
      <w:proofErr w:type="spellEnd"/>
      <w:r w:rsidR="00550381" w:rsidRPr="002928D0">
        <w:rPr>
          <w:rFonts w:ascii="Arial" w:hAnsi="Arial" w:cs="Arial"/>
          <w:sz w:val="16"/>
          <w:szCs w:val="16"/>
          <w:lang w:val="es-BO"/>
        </w:rPr>
        <w:t xml:space="preserve"> de</w:t>
      </w:r>
      <w:r w:rsidR="00550381" w:rsidRPr="002928D0">
        <w:rPr>
          <w:rFonts w:ascii="Arial" w:hAnsi="Arial" w:cs="Arial"/>
          <w:bCs/>
          <w:sz w:val="16"/>
          <w:szCs w:val="16"/>
        </w:rPr>
        <w:t xml:space="preserve"> equipamentos Permanentes (Hospitalar, eletrodomésticos e mobiliários), para equipar o serviço de diálise para pacientes renais crônicos que será implantado no município de Ariquemes e o serviço de diálise para pacientes renais agudos nas Unidades de Saúde geridas </w:t>
      </w:r>
      <w:r w:rsidR="00550381">
        <w:rPr>
          <w:rFonts w:ascii="Arial" w:hAnsi="Arial" w:cs="Arial"/>
          <w:bCs/>
          <w:sz w:val="16"/>
          <w:szCs w:val="16"/>
        </w:rPr>
        <w:t xml:space="preserve">pela </w:t>
      </w:r>
      <w:r w:rsidR="00550381" w:rsidRPr="002928D0">
        <w:rPr>
          <w:rFonts w:ascii="Arial" w:hAnsi="Arial" w:cs="Arial"/>
          <w:bCs/>
          <w:sz w:val="16"/>
          <w:szCs w:val="16"/>
        </w:rPr>
        <w:t xml:space="preserve"> Secretaria da Saúde: HBPA, HEPSJP-II/AMI, CEMETRON e HRC, </w:t>
      </w:r>
      <w:r w:rsidR="00550381" w:rsidRPr="002928D0">
        <w:rPr>
          <w:rFonts w:ascii="Arial" w:hAnsi="Arial" w:cs="Arial"/>
          <w:sz w:val="16"/>
          <w:szCs w:val="16"/>
        </w:rPr>
        <w:t>a pedido da Secretaria de Estado da Saúde – SESAU-RO</w:t>
      </w:r>
      <w:r w:rsidR="00550381" w:rsidRPr="002928D0">
        <w:rPr>
          <w:rFonts w:ascii="Arial" w:hAnsi="Arial" w:cs="Arial"/>
          <w:b/>
          <w:bCs/>
          <w:sz w:val="16"/>
          <w:szCs w:val="16"/>
        </w:rPr>
        <w:t>,</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550381" w:rsidP="00524202">
      <w:pPr>
        <w:jc w:val="both"/>
        <w:rPr>
          <w:rFonts w:ascii="Arial" w:hAnsi="Arial" w:cs="Arial"/>
          <w:sz w:val="16"/>
          <w:szCs w:val="16"/>
        </w:rPr>
      </w:pPr>
      <w:r w:rsidRPr="009A54D1">
        <w:rPr>
          <w:rFonts w:ascii="Arial" w:hAnsi="Arial" w:cs="Arial"/>
          <w:b/>
          <w:bCs/>
          <w:color w:val="000000"/>
          <w:sz w:val="16"/>
          <w:szCs w:val="16"/>
        </w:rPr>
        <w:t xml:space="preserve">REGISTRAR O </w:t>
      </w:r>
      <w:r w:rsidRPr="009A54D1">
        <w:rPr>
          <w:rFonts w:ascii="Arial" w:hAnsi="Arial" w:cs="Arial"/>
          <w:b/>
          <w:bCs/>
          <w:sz w:val="16"/>
          <w:szCs w:val="16"/>
        </w:rPr>
        <w:t xml:space="preserve">PREÇO </w:t>
      </w:r>
      <w:r w:rsidRPr="009A54D1">
        <w:rPr>
          <w:rFonts w:ascii="Arial" w:hAnsi="Arial" w:cs="Arial"/>
          <w:color w:val="000000"/>
          <w:sz w:val="16"/>
          <w:szCs w:val="16"/>
        </w:rPr>
        <w:t xml:space="preserve">para futura e eventual </w:t>
      </w:r>
      <w:proofErr w:type="spellStart"/>
      <w:r w:rsidRPr="002928D0">
        <w:rPr>
          <w:rFonts w:ascii="Arial" w:hAnsi="Arial" w:cs="Arial"/>
          <w:sz w:val="16"/>
          <w:szCs w:val="16"/>
          <w:lang w:val="es-BO"/>
        </w:rPr>
        <w:t>aquisição</w:t>
      </w:r>
      <w:proofErr w:type="spellEnd"/>
      <w:r w:rsidRPr="002928D0">
        <w:rPr>
          <w:rFonts w:ascii="Arial" w:hAnsi="Arial" w:cs="Arial"/>
          <w:sz w:val="16"/>
          <w:szCs w:val="16"/>
          <w:lang w:val="es-BO"/>
        </w:rPr>
        <w:t xml:space="preserve"> de</w:t>
      </w:r>
      <w:r w:rsidRPr="002928D0">
        <w:rPr>
          <w:rFonts w:ascii="Arial" w:hAnsi="Arial" w:cs="Arial"/>
          <w:bCs/>
          <w:sz w:val="16"/>
          <w:szCs w:val="16"/>
        </w:rPr>
        <w:t xml:space="preserve"> equipamentos Permanentes (Hospitalar, eletrodomésticos e mobiliários), para equipar o serviço de diálise para pacientes renais crônicos que será implantado no município de Ariquemes e o serviço de diálise para pacientes renais agudos nas Unidades de Saúde geridas </w:t>
      </w:r>
      <w:r>
        <w:rPr>
          <w:rFonts w:ascii="Arial" w:hAnsi="Arial" w:cs="Arial"/>
          <w:bCs/>
          <w:sz w:val="16"/>
          <w:szCs w:val="16"/>
        </w:rPr>
        <w:t xml:space="preserve">pela </w:t>
      </w:r>
      <w:r w:rsidRPr="002928D0">
        <w:rPr>
          <w:rFonts w:ascii="Arial" w:hAnsi="Arial" w:cs="Arial"/>
          <w:bCs/>
          <w:sz w:val="16"/>
          <w:szCs w:val="16"/>
        </w:rPr>
        <w:t xml:space="preserve"> Secretaria da Saúde: HBPA, HEPSJP-II/AMI, CEMETRON e HRC, </w:t>
      </w:r>
      <w:r w:rsidRPr="002928D0">
        <w:rPr>
          <w:rFonts w:ascii="Arial" w:hAnsi="Arial" w:cs="Arial"/>
          <w:sz w:val="16"/>
          <w:szCs w:val="16"/>
        </w:rPr>
        <w:t>a pedido da Secretaria de Estado da Saúde – SESAU-RO</w:t>
      </w:r>
    </w:p>
    <w:p w:rsidR="00550381" w:rsidRPr="009A54D1" w:rsidRDefault="00550381"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 corridos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AA7C4D" w:rsidRPr="00550381" w:rsidRDefault="00F17DD3" w:rsidP="00AA7C4D">
      <w:pPr>
        <w:pStyle w:val="PargrafodaLista"/>
        <w:numPr>
          <w:ilvl w:val="1"/>
          <w:numId w:val="46"/>
        </w:numPr>
        <w:jc w:val="both"/>
        <w:rPr>
          <w:rFonts w:ascii="Arial" w:hAnsi="Arial" w:cs="Arial"/>
          <w:sz w:val="16"/>
          <w:szCs w:val="16"/>
        </w:rPr>
      </w:pPr>
      <w:r w:rsidRPr="00550381">
        <w:rPr>
          <w:rFonts w:ascii="Arial" w:hAnsi="Arial" w:cs="Arial"/>
          <w:b/>
          <w:sz w:val="16"/>
          <w:szCs w:val="16"/>
        </w:rPr>
        <w:t xml:space="preserve">LOCAL/HORÁRIOS: </w:t>
      </w:r>
      <w:r w:rsidR="00550381" w:rsidRPr="00550381">
        <w:rPr>
          <w:rFonts w:ascii="Arial" w:hAnsi="Arial" w:cs="Arial"/>
          <w:sz w:val="16"/>
          <w:szCs w:val="16"/>
        </w:rPr>
        <w:t>Almoxarifado Central localizado sito a Av. Rio Madeira, 603, Bairro Nova Porto Velho, no horário das 07:30h as 13:30h e de segunda a sexta-feira, conforme necessidade e solicitação de cada Setor Administrativo dos Hospitais</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A9F" w:rsidRDefault="00BB6A9F">
      <w:r>
        <w:separator/>
      </w:r>
    </w:p>
  </w:endnote>
  <w:endnote w:type="continuationSeparator" w:id="0">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A9F" w:rsidRDefault="00BB6A9F">
      <w:r>
        <w:separator/>
      </w:r>
    </w:p>
  </w:footnote>
  <w:footnote w:type="continuationSeparator" w:id="0">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374E"/>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02B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0381"/>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3FB2"/>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2592</Words>
  <Characters>14699</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3</cp:revision>
  <cp:lastPrinted>2013-11-19T15:14:00Z</cp:lastPrinted>
  <dcterms:created xsi:type="dcterms:W3CDTF">2014-04-02T13:12:00Z</dcterms:created>
  <dcterms:modified xsi:type="dcterms:W3CDTF">2014-04-02T13:17:00Z</dcterms:modified>
</cp:coreProperties>
</file>